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53" w:rsidRDefault="00AD1D0A" w:rsidP="00B87F53">
      <w:pPr>
        <w:pStyle w:val="KeinLeerraum"/>
        <w:rPr>
          <w:rFonts w:ascii="Century Gothic" w:hAnsi="Century Gothic"/>
          <w:sz w:val="24"/>
          <w:szCs w:val="24"/>
        </w:rPr>
      </w:pPr>
      <w:bookmarkStart w:id="0" w:name="_GoBack"/>
      <w:r w:rsidRPr="00B87F53">
        <w:rPr>
          <w:rFonts w:ascii="Century Gothic" w:hAnsi="Century Gothic"/>
          <w:b/>
          <w:sz w:val="24"/>
          <w:szCs w:val="24"/>
          <w:u w:val="single"/>
        </w:rPr>
        <w:t>Wochenplan Klasse 3 vom 27.4. – 30.4.</w:t>
      </w:r>
    </w:p>
    <w:p w:rsidR="00B87F53" w:rsidRPr="007D487A" w:rsidRDefault="00B87F53" w:rsidP="00B87F53">
      <w:pPr>
        <w:pStyle w:val="KeinLeerraum"/>
        <w:rPr>
          <w:rFonts w:ascii="Century Gothic" w:hAnsi="Century Gothic"/>
          <w:sz w:val="20"/>
          <w:szCs w:val="20"/>
        </w:rPr>
      </w:pPr>
      <w:r w:rsidRPr="007D487A">
        <w:rPr>
          <w:rFonts w:ascii="Century Gothic" w:hAnsi="Century Gothic"/>
          <w:sz w:val="20"/>
          <w:szCs w:val="20"/>
        </w:rPr>
        <w:t xml:space="preserve">Liebe Eltern, wie sich aus vielen persönlichen Gesprächen mit Ihnen und ihren Kindern herauskristallisiert hat, kommen die meisten mit den Aufgabenformen und dem Aufgabenpensum gut zurecht. Nicht wenige Eltern wären sogar für mehr „Lernfutter“. Daher habe ich für diese Woche ein paar </w:t>
      </w:r>
      <w:r w:rsidR="007D487A" w:rsidRPr="007D487A">
        <w:rPr>
          <w:rFonts w:ascii="Century Gothic" w:hAnsi="Century Gothic"/>
          <w:sz w:val="20"/>
          <w:szCs w:val="20"/>
        </w:rPr>
        <w:t xml:space="preserve">Aufgaben mehr eingestellt. </w:t>
      </w:r>
    </w:p>
    <w:p w:rsidR="005855FE" w:rsidRPr="007D487A" w:rsidRDefault="00C86CFE" w:rsidP="00AD1D0A">
      <w:pPr>
        <w:rPr>
          <w:rFonts w:ascii="Century Gothic" w:hAnsi="Century Gothic"/>
          <w:b/>
          <w:sz w:val="20"/>
          <w:szCs w:val="20"/>
          <w:u w:val="single"/>
        </w:rPr>
      </w:pPr>
      <w:r w:rsidRPr="007D487A">
        <w:rPr>
          <w:rFonts w:ascii="Century Gothic" w:hAnsi="Century Gothic"/>
          <w:sz w:val="20"/>
          <w:szCs w:val="20"/>
        </w:rPr>
        <w:t xml:space="preserve">Bleiben Sie vor allem gesund! </w:t>
      </w:r>
      <w:r w:rsidR="007D487A" w:rsidRPr="007D487A">
        <w:rPr>
          <w:rFonts w:ascii="Century Gothic" w:hAnsi="Century Gothic"/>
          <w:sz w:val="20"/>
          <w:szCs w:val="20"/>
        </w:rPr>
        <w:t xml:space="preserve">              </w:t>
      </w:r>
      <w:r w:rsidRPr="007D487A">
        <w:rPr>
          <w:rFonts w:ascii="Century Gothic" w:hAnsi="Century Gothic"/>
          <w:sz w:val="20"/>
          <w:szCs w:val="20"/>
        </w:rPr>
        <w:t xml:space="preserve">Ihre Frau Knauf - </w:t>
      </w:r>
      <w:proofErr w:type="spellStart"/>
      <w:r w:rsidRPr="007D487A">
        <w:rPr>
          <w:rFonts w:ascii="Century Gothic" w:hAnsi="Century Gothic"/>
          <w:sz w:val="20"/>
          <w:szCs w:val="20"/>
        </w:rPr>
        <w:t>Krehut</w:t>
      </w:r>
      <w:proofErr w:type="spellEnd"/>
    </w:p>
    <w:tbl>
      <w:tblPr>
        <w:tblStyle w:val="Tabellenraster"/>
        <w:tblW w:w="0" w:type="auto"/>
        <w:tblLook w:val="04A0" w:firstRow="1" w:lastRow="0" w:firstColumn="1" w:lastColumn="0" w:noHBand="0" w:noVBand="1"/>
      </w:tblPr>
      <w:tblGrid>
        <w:gridCol w:w="2640"/>
        <w:gridCol w:w="2640"/>
        <w:gridCol w:w="2641"/>
        <w:gridCol w:w="2641"/>
        <w:gridCol w:w="2641"/>
        <w:gridCol w:w="2641"/>
      </w:tblGrid>
      <w:tr w:rsidR="00AD1D0A" w:rsidTr="00D335C2">
        <w:tc>
          <w:tcPr>
            <w:tcW w:w="2640" w:type="dxa"/>
          </w:tcPr>
          <w:p w:rsidR="00AD1D0A" w:rsidRPr="00291F08" w:rsidRDefault="00AD1D0A" w:rsidP="00D335C2">
            <w:pPr>
              <w:pStyle w:val="KeinLeerraum"/>
              <w:rPr>
                <w:rFonts w:ascii="Century Gothic" w:hAnsi="Century Gothic"/>
                <w:sz w:val="20"/>
                <w:szCs w:val="20"/>
              </w:rPr>
            </w:pPr>
            <w:proofErr w:type="spellStart"/>
            <w:r w:rsidRPr="00291F08">
              <w:rPr>
                <w:rFonts w:ascii="Century Gothic" w:hAnsi="Century Gothic"/>
                <w:sz w:val="20"/>
                <w:szCs w:val="20"/>
              </w:rPr>
              <w:t>Fach</w:t>
            </w:r>
            <w:proofErr w:type="spellEnd"/>
          </w:p>
        </w:tc>
        <w:tc>
          <w:tcPr>
            <w:tcW w:w="2640" w:type="dxa"/>
          </w:tcPr>
          <w:p w:rsidR="00AD1D0A" w:rsidRPr="00291F08" w:rsidRDefault="00AD1D0A" w:rsidP="00D335C2">
            <w:pPr>
              <w:pStyle w:val="KeinLeerraum"/>
              <w:rPr>
                <w:rFonts w:ascii="Century Gothic" w:hAnsi="Century Gothic"/>
                <w:sz w:val="20"/>
                <w:szCs w:val="20"/>
              </w:rPr>
            </w:pPr>
            <w:r w:rsidRPr="00291F08">
              <w:rPr>
                <w:rFonts w:ascii="Century Gothic" w:hAnsi="Century Gothic"/>
                <w:sz w:val="20"/>
                <w:szCs w:val="20"/>
              </w:rPr>
              <w:t>Montag</w:t>
            </w:r>
          </w:p>
        </w:tc>
        <w:tc>
          <w:tcPr>
            <w:tcW w:w="2641" w:type="dxa"/>
          </w:tcPr>
          <w:p w:rsidR="00AD1D0A" w:rsidRPr="00291F08" w:rsidRDefault="00AD1D0A" w:rsidP="00D335C2">
            <w:pPr>
              <w:pStyle w:val="KeinLeerraum"/>
              <w:rPr>
                <w:rFonts w:ascii="Century Gothic" w:hAnsi="Century Gothic"/>
                <w:sz w:val="20"/>
                <w:szCs w:val="20"/>
              </w:rPr>
            </w:pPr>
            <w:r w:rsidRPr="00291F08">
              <w:rPr>
                <w:rFonts w:ascii="Century Gothic" w:hAnsi="Century Gothic"/>
                <w:sz w:val="20"/>
                <w:szCs w:val="20"/>
              </w:rPr>
              <w:t>Dienstag</w:t>
            </w:r>
          </w:p>
        </w:tc>
        <w:tc>
          <w:tcPr>
            <w:tcW w:w="2641" w:type="dxa"/>
          </w:tcPr>
          <w:p w:rsidR="00AD1D0A" w:rsidRPr="00291F08" w:rsidRDefault="00AD1D0A" w:rsidP="00D335C2">
            <w:pPr>
              <w:pStyle w:val="KeinLeerraum"/>
              <w:rPr>
                <w:rFonts w:ascii="Century Gothic" w:hAnsi="Century Gothic"/>
                <w:sz w:val="20"/>
                <w:szCs w:val="20"/>
              </w:rPr>
            </w:pPr>
            <w:r w:rsidRPr="00291F08">
              <w:rPr>
                <w:rFonts w:ascii="Century Gothic" w:hAnsi="Century Gothic"/>
                <w:sz w:val="20"/>
                <w:szCs w:val="20"/>
              </w:rPr>
              <w:t>Mittwoch</w:t>
            </w:r>
          </w:p>
        </w:tc>
        <w:tc>
          <w:tcPr>
            <w:tcW w:w="2641" w:type="dxa"/>
          </w:tcPr>
          <w:p w:rsidR="00AD1D0A" w:rsidRPr="00291F08" w:rsidRDefault="00AD1D0A" w:rsidP="00D335C2">
            <w:pPr>
              <w:pStyle w:val="KeinLeerraum"/>
              <w:rPr>
                <w:rFonts w:ascii="Century Gothic" w:hAnsi="Century Gothic"/>
                <w:sz w:val="20"/>
                <w:szCs w:val="20"/>
              </w:rPr>
            </w:pPr>
            <w:r w:rsidRPr="00291F08">
              <w:rPr>
                <w:rFonts w:ascii="Century Gothic" w:hAnsi="Century Gothic"/>
                <w:sz w:val="20"/>
                <w:szCs w:val="20"/>
              </w:rPr>
              <w:t>Donnerstag</w:t>
            </w:r>
          </w:p>
        </w:tc>
        <w:tc>
          <w:tcPr>
            <w:tcW w:w="2641" w:type="dxa"/>
          </w:tcPr>
          <w:p w:rsidR="00AD1D0A" w:rsidRPr="00291F08" w:rsidRDefault="00AD1D0A" w:rsidP="00D335C2">
            <w:pPr>
              <w:pStyle w:val="KeinLeerraum"/>
              <w:rPr>
                <w:rFonts w:ascii="Century Gothic" w:hAnsi="Century Gothic"/>
                <w:sz w:val="20"/>
                <w:szCs w:val="20"/>
              </w:rPr>
            </w:pPr>
            <w:r w:rsidRPr="00291F08">
              <w:rPr>
                <w:rFonts w:ascii="Century Gothic" w:hAnsi="Century Gothic"/>
                <w:sz w:val="20"/>
                <w:szCs w:val="20"/>
              </w:rPr>
              <w:t>Freitag</w:t>
            </w:r>
          </w:p>
        </w:tc>
      </w:tr>
      <w:tr w:rsidR="00B87F53" w:rsidTr="00D335C2">
        <w:tc>
          <w:tcPr>
            <w:tcW w:w="2640" w:type="dxa"/>
          </w:tcPr>
          <w:p w:rsidR="00B87F53" w:rsidRDefault="00B87F53" w:rsidP="00D335C2">
            <w:pPr>
              <w:pStyle w:val="KeinLeerraum"/>
              <w:rPr>
                <w:rFonts w:ascii="Century Gothic" w:hAnsi="Century Gothic"/>
                <w:sz w:val="24"/>
                <w:szCs w:val="24"/>
              </w:rPr>
            </w:pPr>
            <w:r>
              <w:rPr>
                <w:rFonts w:ascii="Century Gothic" w:hAnsi="Century Gothic"/>
                <w:sz w:val="24"/>
                <w:szCs w:val="24"/>
              </w:rPr>
              <w:t>Deutsch</w:t>
            </w:r>
          </w:p>
        </w:tc>
        <w:tc>
          <w:tcPr>
            <w:tcW w:w="2640" w:type="dxa"/>
          </w:tcPr>
          <w:p w:rsidR="00B87F53" w:rsidRPr="007D487A" w:rsidRDefault="00B87F53" w:rsidP="004244C2">
            <w:pPr>
              <w:pStyle w:val="KeinLeerraum"/>
              <w:rPr>
                <w:rFonts w:ascii="Century Gothic" w:hAnsi="Century Gothic" w:cs="Calibri Light"/>
                <w:b/>
                <w:sz w:val="20"/>
                <w:szCs w:val="20"/>
              </w:rPr>
            </w:pPr>
            <w:r w:rsidRPr="007D487A">
              <w:rPr>
                <w:rFonts w:ascii="Century Gothic" w:hAnsi="Century Gothic" w:cs="Calibri Light"/>
                <w:b/>
                <w:sz w:val="20"/>
                <w:szCs w:val="20"/>
              </w:rPr>
              <w:t>Fit am Computer</w:t>
            </w:r>
          </w:p>
          <w:p w:rsidR="00B87F53" w:rsidRPr="007D487A" w:rsidRDefault="00B87F53" w:rsidP="00B87F53">
            <w:pPr>
              <w:pStyle w:val="KeinLeerraum"/>
              <w:rPr>
                <w:rFonts w:ascii="Century Gothic" w:hAnsi="Century Gothic" w:cs="Calibri Light"/>
                <w:sz w:val="20"/>
                <w:szCs w:val="20"/>
              </w:rPr>
            </w:pPr>
            <w:r w:rsidRPr="007D487A">
              <w:rPr>
                <w:rFonts w:ascii="Century Gothic" w:hAnsi="Century Gothic" w:cs="Calibri Light"/>
                <w:sz w:val="20"/>
                <w:szCs w:val="20"/>
              </w:rPr>
              <w:t xml:space="preserve">Vielleicht hast du auch schon während deines Lernens zu Hause am Computer gearbeitet. </w:t>
            </w:r>
          </w:p>
          <w:p w:rsidR="00B87F53" w:rsidRPr="007D487A" w:rsidRDefault="00B87F53" w:rsidP="00B87F53">
            <w:pPr>
              <w:pStyle w:val="KeinLeerraum"/>
              <w:rPr>
                <w:rFonts w:ascii="Century Gothic" w:hAnsi="Century Gothic" w:cs="Calibri Light"/>
                <w:sz w:val="20"/>
                <w:szCs w:val="20"/>
              </w:rPr>
            </w:pPr>
            <w:r w:rsidRPr="007D487A">
              <w:rPr>
                <w:rFonts w:ascii="Century Gothic" w:hAnsi="Century Gothic" w:cs="Calibri Light"/>
                <w:sz w:val="20"/>
                <w:szCs w:val="20"/>
              </w:rPr>
              <w:t xml:space="preserve">Informiere dich im </w:t>
            </w:r>
            <w:proofErr w:type="spellStart"/>
            <w:r w:rsidRPr="007D487A">
              <w:rPr>
                <w:rFonts w:ascii="Century Gothic" w:hAnsi="Century Gothic" w:cs="Calibri Light"/>
                <w:b/>
                <w:sz w:val="20"/>
                <w:szCs w:val="20"/>
              </w:rPr>
              <w:t>Spb</w:t>
            </w:r>
            <w:proofErr w:type="spellEnd"/>
            <w:r w:rsidRPr="007D487A">
              <w:rPr>
                <w:rFonts w:ascii="Century Gothic" w:hAnsi="Century Gothic" w:cs="Calibri Light"/>
                <w:b/>
                <w:sz w:val="20"/>
                <w:szCs w:val="20"/>
              </w:rPr>
              <w:t>. S. 92/ Wortleiste</w:t>
            </w:r>
            <w:r w:rsidRPr="007D487A">
              <w:rPr>
                <w:rFonts w:ascii="Century Gothic" w:hAnsi="Century Gothic" w:cs="Calibri Light"/>
                <w:sz w:val="20"/>
                <w:szCs w:val="20"/>
              </w:rPr>
              <w:t>, was man alles am Computer machen kann.</w:t>
            </w:r>
          </w:p>
          <w:p w:rsidR="004C28FA" w:rsidRPr="007D487A" w:rsidRDefault="004C28FA" w:rsidP="00B87F53">
            <w:pPr>
              <w:pStyle w:val="KeinLeerraum"/>
              <w:rPr>
                <w:rFonts w:ascii="Century Gothic" w:hAnsi="Century Gothic" w:cs="Calibri Light"/>
                <w:sz w:val="20"/>
                <w:szCs w:val="20"/>
              </w:rPr>
            </w:pPr>
            <w:r w:rsidRPr="007D487A">
              <w:rPr>
                <w:rFonts w:ascii="Century Gothic" w:hAnsi="Century Gothic" w:cs="Calibri Light"/>
                <w:sz w:val="20"/>
                <w:szCs w:val="20"/>
              </w:rPr>
              <w:t xml:space="preserve">In Klasse 2 haben wir am PC geübt, wie man die Schriftgröße oder die Schriftart ändern kann, wie man etwas löscht, wie man Wörter groß schreibt, wie man auf die nächste Zeile springt und wie die verschiedenen Teile am PC heißen. </w:t>
            </w:r>
          </w:p>
          <w:p w:rsidR="00B87F53" w:rsidRPr="007D487A" w:rsidRDefault="004C28FA" w:rsidP="007D487A">
            <w:pPr>
              <w:pStyle w:val="KeinLeerraum"/>
              <w:rPr>
                <w:rFonts w:ascii="Century Gothic" w:hAnsi="Century Gothic"/>
                <w:b/>
                <w:sz w:val="20"/>
                <w:szCs w:val="20"/>
              </w:rPr>
            </w:pPr>
            <w:r w:rsidRPr="007D487A">
              <w:rPr>
                <w:rFonts w:ascii="Century Gothic" w:hAnsi="Century Gothic" w:cs="Calibri Light"/>
                <w:b/>
                <w:sz w:val="20"/>
                <w:szCs w:val="20"/>
              </w:rPr>
              <w:t>AH. S. 58 / 1</w:t>
            </w:r>
          </w:p>
        </w:tc>
        <w:tc>
          <w:tcPr>
            <w:tcW w:w="2641" w:type="dxa"/>
          </w:tcPr>
          <w:p w:rsidR="00B87F53" w:rsidRPr="007D487A" w:rsidRDefault="00B87F53" w:rsidP="000E3F54">
            <w:pPr>
              <w:pStyle w:val="KeinLeerraum"/>
              <w:rPr>
                <w:rFonts w:ascii="Century Gothic" w:hAnsi="Century Gothic" w:cs="Calibri Light"/>
                <w:b/>
                <w:sz w:val="24"/>
                <w:szCs w:val="24"/>
              </w:rPr>
            </w:pPr>
            <w:r w:rsidRPr="007D487A">
              <w:rPr>
                <w:rFonts w:ascii="Century Gothic" w:hAnsi="Century Gothic" w:cs="Calibri Light"/>
                <w:b/>
                <w:sz w:val="24"/>
                <w:szCs w:val="24"/>
              </w:rPr>
              <w:t xml:space="preserve">Wörter mit hl, hm, </w:t>
            </w:r>
            <w:proofErr w:type="spellStart"/>
            <w:r w:rsidRPr="007D487A">
              <w:rPr>
                <w:rFonts w:ascii="Century Gothic" w:hAnsi="Century Gothic" w:cs="Calibri Light"/>
                <w:b/>
                <w:sz w:val="24"/>
                <w:szCs w:val="24"/>
              </w:rPr>
              <w:t>hn</w:t>
            </w:r>
            <w:proofErr w:type="spellEnd"/>
            <w:r w:rsidRPr="007D487A">
              <w:rPr>
                <w:rFonts w:ascii="Century Gothic" w:hAnsi="Century Gothic" w:cs="Calibri Light"/>
                <w:b/>
                <w:sz w:val="24"/>
                <w:szCs w:val="24"/>
              </w:rPr>
              <w:t xml:space="preserve">, </w:t>
            </w:r>
            <w:proofErr w:type="spellStart"/>
            <w:r w:rsidRPr="007D487A">
              <w:rPr>
                <w:rFonts w:ascii="Century Gothic" w:hAnsi="Century Gothic" w:cs="Calibri Light"/>
                <w:b/>
                <w:sz w:val="24"/>
                <w:szCs w:val="24"/>
              </w:rPr>
              <w:t>hr</w:t>
            </w:r>
            <w:proofErr w:type="spellEnd"/>
          </w:p>
          <w:p w:rsidR="00B87F53" w:rsidRPr="007D487A" w:rsidRDefault="00B87F53" w:rsidP="000E3F54">
            <w:pPr>
              <w:pStyle w:val="KeinLeerraum"/>
              <w:rPr>
                <w:rFonts w:ascii="Century Gothic" w:hAnsi="Century Gothic"/>
                <w:sz w:val="24"/>
                <w:szCs w:val="24"/>
              </w:rPr>
            </w:pPr>
            <w:r w:rsidRPr="007D487A">
              <w:rPr>
                <w:rFonts w:ascii="Century Gothic" w:hAnsi="Century Gothic"/>
                <w:sz w:val="24"/>
                <w:szCs w:val="24"/>
              </w:rPr>
              <w:t xml:space="preserve">- </w:t>
            </w:r>
            <w:proofErr w:type="spellStart"/>
            <w:r w:rsidRPr="007D487A">
              <w:rPr>
                <w:rFonts w:ascii="Century Gothic" w:hAnsi="Century Gothic"/>
                <w:sz w:val="24"/>
                <w:szCs w:val="24"/>
              </w:rPr>
              <w:t>Spb</w:t>
            </w:r>
            <w:proofErr w:type="spellEnd"/>
            <w:r w:rsidRPr="007D487A">
              <w:rPr>
                <w:rFonts w:ascii="Century Gothic" w:hAnsi="Century Gothic"/>
                <w:sz w:val="24"/>
                <w:szCs w:val="24"/>
              </w:rPr>
              <w:t xml:space="preserve">. S. 98 / </w:t>
            </w:r>
            <w:r w:rsidR="004C28FA" w:rsidRPr="007D487A">
              <w:rPr>
                <w:rFonts w:ascii="Century Gothic" w:hAnsi="Century Gothic"/>
                <w:sz w:val="24"/>
                <w:szCs w:val="24"/>
              </w:rPr>
              <w:t xml:space="preserve">1, </w:t>
            </w:r>
            <w:r w:rsidRPr="007D487A">
              <w:rPr>
                <w:rFonts w:ascii="Century Gothic" w:hAnsi="Century Gothic"/>
                <w:sz w:val="24"/>
                <w:szCs w:val="24"/>
              </w:rPr>
              <w:t>2, 3</w:t>
            </w:r>
          </w:p>
          <w:p w:rsidR="00B87F53" w:rsidRPr="007D487A" w:rsidRDefault="00B87F53" w:rsidP="000E3F54">
            <w:pPr>
              <w:pStyle w:val="KeinLeerraum"/>
              <w:rPr>
                <w:rFonts w:ascii="Century Gothic" w:hAnsi="Century Gothic"/>
                <w:sz w:val="24"/>
                <w:szCs w:val="24"/>
              </w:rPr>
            </w:pPr>
            <w:r w:rsidRPr="007D487A">
              <w:rPr>
                <w:rFonts w:ascii="Century Gothic" w:hAnsi="Century Gothic"/>
                <w:sz w:val="24"/>
                <w:szCs w:val="24"/>
              </w:rPr>
              <w:t>- AH. S. 63 / 1</w:t>
            </w:r>
          </w:p>
        </w:tc>
        <w:tc>
          <w:tcPr>
            <w:tcW w:w="2641" w:type="dxa"/>
          </w:tcPr>
          <w:p w:rsidR="00B87F53" w:rsidRPr="007D487A" w:rsidRDefault="00B87F53" w:rsidP="000E3F54">
            <w:pPr>
              <w:pStyle w:val="KeinLeerraum"/>
              <w:rPr>
                <w:rFonts w:ascii="Century Gothic" w:hAnsi="Century Gothic" w:cs="Calibri Light"/>
                <w:b/>
                <w:sz w:val="24"/>
                <w:szCs w:val="24"/>
              </w:rPr>
            </w:pPr>
            <w:r w:rsidRPr="007D487A">
              <w:rPr>
                <w:rFonts w:ascii="Century Gothic" w:hAnsi="Century Gothic" w:cs="Calibri Light"/>
                <w:b/>
                <w:sz w:val="24"/>
                <w:szCs w:val="24"/>
              </w:rPr>
              <w:t xml:space="preserve">Wörter mit hl, hm, </w:t>
            </w:r>
            <w:proofErr w:type="spellStart"/>
            <w:r w:rsidRPr="007D487A">
              <w:rPr>
                <w:rFonts w:ascii="Century Gothic" w:hAnsi="Century Gothic" w:cs="Calibri Light"/>
                <w:b/>
                <w:sz w:val="24"/>
                <w:szCs w:val="24"/>
              </w:rPr>
              <w:t>hn</w:t>
            </w:r>
            <w:proofErr w:type="spellEnd"/>
            <w:r w:rsidRPr="007D487A">
              <w:rPr>
                <w:rFonts w:ascii="Century Gothic" w:hAnsi="Century Gothic" w:cs="Calibri Light"/>
                <w:b/>
                <w:sz w:val="24"/>
                <w:szCs w:val="24"/>
              </w:rPr>
              <w:t xml:space="preserve">, </w:t>
            </w:r>
            <w:proofErr w:type="spellStart"/>
            <w:r w:rsidRPr="007D487A">
              <w:rPr>
                <w:rFonts w:ascii="Century Gothic" w:hAnsi="Century Gothic" w:cs="Calibri Light"/>
                <w:b/>
                <w:sz w:val="24"/>
                <w:szCs w:val="24"/>
              </w:rPr>
              <w:t>hr</w:t>
            </w:r>
            <w:proofErr w:type="spellEnd"/>
          </w:p>
          <w:p w:rsidR="00B87F53" w:rsidRPr="007D487A" w:rsidRDefault="00B87F53" w:rsidP="000E3F54">
            <w:pPr>
              <w:pStyle w:val="KeinLeerraum"/>
              <w:rPr>
                <w:rFonts w:ascii="Century Gothic" w:hAnsi="Century Gothic"/>
                <w:sz w:val="24"/>
                <w:szCs w:val="24"/>
              </w:rPr>
            </w:pPr>
            <w:r w:rsidRPr="007D487A">
              <w:rPr>
                <w:rFonts w:ascii="Century Gothic" w:hAnsi="Century Gothic"/>
                <w:sz w:val="24"/>
                <w:szCs w:val="24"/>
              </w:rPr>
              <w:t xml:space="preserve">- </w:t>
            </w:r>
            <w:proofErr w:type="spellStart"/>
            <w:r w:rsidRPr="007D487A">
              <w:rPr>
                <w:rFonts w:ascii="Century Gothic" w:hAnsi="Century Gothic"/>
                <w:sz w:val="24"/>
                <w:szCs w:val="24"/>
              </w:rPr>
              <w:t>Spb</w:t>
            </w:r>
            <w:proofErr w:type="spellEnd"/>
            <w:r w:rsidRPr="007D487A">
              <w:rPr>
                <w:rFonts w:ascii="Century Gothic" w:hAnsi="Century Gothic"/>
                <w:sz w:val="24"/>
                <w:szCs w:val="24"/>
              </w:rPr>
              <w:t>. S. 99 / 6, 8</w:t>
            </w:r>
          </w:p>
          <w:p w:rsidR="00B87F53" w:rsidRPr="007D487A" w:rsidRDefault="004C28FA" w:rsidP="000E3F54">
            <w:pPr>
              <w:pStyle w:val="KeinLeerraum"/>
              <w:rPr>
                <w:rFonts w:ascii="Century Gothic" w:hAnsi="Century Gothic"/>
                <w:sz w:val="24"/>
                <w:szCs w:val="24"/>
              </w:rPr>
            </w:pPr>
            <w:r w:rsidRPr="007D487A">
              <w:rPr>
                <w:rFonts w:ascii="Century Gothic" w:hAnsi="Century Gothic"/>
                <w:sz w:val="24"/>
                <w:szCs w:val="24"/>
              </w:rPr>
              <w:t>- AH. S. 63 / 2, 3</w:t>
            </w:r>
          </w:p>
        </w:tc>
        <w:tc>
          <w:tcPr>
            <w:tcW w:w="2641" w:type="dxa"/>
          </w:tcPr>
          <w:p w:rsidR="00B87F53" w:rsidRPr="007D487A" w:rsidRDefault="004C28FA" w:rsidP="004C28FA">
            <w:pPr>
              <w:pStyle w:val="KeinLeerraum"/>
              <w:rPr>
                <w:rFonts w:ascii="Century Gothic" w:hAnsi="Century Gothic" w:cs="Calibri Light"/>
                <w:b/>
                <w:sz w:val="24"/>
                <w:szCs w:val="24"/>
              </w:rPr>
            </w:pPr>
            <w:r w:rsidRPr="007D487A">
              <w:rPr>
                <w:rFonts w:ascii="Century Gothic" w:hAnsi="Century Gothic" w:cs="Calibri Light"/>
                <w:b/>
                <w:sz w:val="24"/>
                <w:szCs w:val="24"/>
              </w:rPr>
              <w:t>Festigung wörtliche Rede</w:t>
            </w:r>
          </w:p>
          <w:p w:rsidR="004C28FA" w:rsidRPr="007D487A" w:rsidRDefault="007D487A" w:rsidP="004C28FA">
            <w:pPr>
              <w:pStyle w:val="KeinLeerraum"/>
              <w:rPr>
                <w:rFonts w:ascii="Century Gothic" w:hAnsi="Century Gothic" w:cs="Calibri Light"/>
                <w:sz w:val="24"/>
                <w:szCs w:val="24"/>
              </w:rPr>
            </w:pPr>
            <w:r w:rsidRPr="007D487A">
              <w:rPr>
                <w:rFonts w:ascii="Century Gothic" w:hAnsi="Century Gothic" w:cs="Calibri Light"/>
                <w:sz w:val="24"/>
                <w:szCs w:val="24"/>
              </w:rPr>
              <w:t xml:space="preserve">- </w:t>
            </w:r>
            <w:proofErr w:type="spellStart"/>
            <w:r w:rsidRPr="007D487A">
              <w:rPr>
                <w:rFonts w:ascii="Century Gothic" w:hAnsi="Century Gothic" w:cs="Calibri Light"/>
                <w:sz w:val="24"/>
                <w:szCs w:val="24"/>
              </w:rPr>
              <w:t>Spb</w:t>
            </w:r>
            <w:proofErr w:type="spellEnd"/>
            <w:r w:rsidRPr="007D487A">
              <w:rPr>
                <w:rFonts w:ascii="Century Gothic" w:hAnsi="Century Gothic" w:cs="Calibri Light"/>
                <w:sz w:val="24"/>
                <w:szCs w:val="24"/>
              </w:rPr>
              <w:t>. S. 103 / 7</w:t>
            </w:r>
          </w:p>
          <w:p w:rsidR="007D487A" w:rsidRPr="007D487A" w:rsidRDefault="007D487A" w:rsidP="004C28FA">
            <w:pPr>
              <w:pStyle w:val="KeinLeerraum"/>
              <w:rPr>
                <w:rFonts w:ascii="Century Gothic" w:hAnsi="Century Gothic"/>
                <w:sz w:val="24"/>
                <w:szCs w:val="24"/>
              </w:rPr>
            </w:pPr>
          </w:p>
        </w:tc>
        <w:tc>
          <w:tcPr>
            <w:tcW w:w="2641" w:type="dxa"/>
          </w:tcPr>
          <w:p w:rsidR="00B87F53" w:rsidRDefault="00B87F53" w:rsidP="00D335C2">
            <w:pPr>
              <w:pStyle w:val="KeinLeerraum"/>
              <w:rPr>
                <w:rFonts w:ascii="Century Gothic" w:hAnsi="Century Gothic"/>
                <w:b/>
                <w:sz w:val="20"/>
                <w:szCs w:val="20"/>
              </w:rPr>
            </w:pPr>
            <w:r w:rsidRPr="007D487A">
              <w:rPr>
                <w:rFonts w:ascii="Century Gothic" w:hAnsi="Century Gothic"/>
                <w:b/>
                <w:sz w:val="20"/>
                <w:szCs w:val="20"/>
              </w:rPr>
              <w:t>frei, 1. Mai</w:t>
            </w:r>
          </w:p>
          <w:p w:rsidR="00291F08" w:rsidRDefault="00291F08" w:rsidP="00D335C2">
            <w:pPr>
              <w:pStyle w:val="KeinLeerraum"/>
              <w:rPr>
                <w:rFonts w:ascii="Century Gothic" w:hAnsi="Century Gothic"/>
                <w:b/>
                <w:sz w:val="20"/>
                <w:szCs w:val="20"/>
              </w:rPr>
            </w:pPr>
          </w:p>
          <w:p w:rsidR="00291F08" w:rsidRDefault="00291F08" w:rsidP="00D335C2">
            <w:pPr>
              <w:pStyle w:val="KeinLeerraum"/>
              <w:rPr>
                <w:rFonts w:ascii="Century Gothic" w:hAnsi="Century Gothic"/>
                <w:b/>
                <w:sz w:val="20"/>
                <w:szCs w:val="20"/>
              </w:rPr>
            </w:pPr>
          </w:p>
          <w:p w:rsidR="00291F08" w:rsidRDefault="00291F08" w:rsidP="00D335C2">
            <w:pPr>
              <w:pStyle w:val="KeinLeerraum"/>
              <w:rPr>
                <w:rFonts w:ascii="Century Gothic" w:hAnsi="Century Gothic"/>
                <w:b/>
                <w:sz w:val="20"/>
                <w:szCs w:val="20"/>
              </w:rPr>
            </w:pPr>
          </w:p>
          <w:p w:rsidR="00291F08" w:rsidRDefault="00291F08" w:rsidP="00D335C2">
            <w:pPr>
              <w:pStyle w:val="KeinLeerraum"/>
              <w:rPr>
                <w:rFonts w:ascii="Century Gothic" w:hAnsi="Century Gothic"/>
                <w:b/>
                <w:sz w:val="20"/>
                <w:szCs w:val="20"/>
              </w:rPr>
            </w:pPr>
          </w:p>
          <w:p w:rsidR="00291F08" w:rsidRDefault="00291F08" w:rsidP="00D335C2">
            <w:pPr>
              <w:pStyle w:val="KeinLeerraum"/>
              <w:rPr>
                <w:rFonts w:ascii="Century Gothic" w:hAnsi="Century Gothic"/>
                <w:b/>
                <w:sz w:val="20"/>
                <w:szCs w:val="20"/>
              </w:rPr>
            </w:pPr>
          </w:p>
          <w:p w:rsidR="00291F08" w:rsidRDefault="00291F08" w:rsidP="00D335C2">
            <w:pPr>
              <w:pStyle w:val="KeinLeerraum"/>
              <w:rPr>
                <w:rFonts w:ascii="Century Gothic" w:hAnsi="Century Gothic"/>
                <w:b/>
                <w:sz w:val="20"/>
                <w:szCs w:val="20"/>
              </w:rPr>
            </w:pPr>
          </w:p>
          <w:p w:rsidR="00291F08" w:rsidRPr="007D487A" w:rsidRDefault="00291F08" w:rsidP="00291F08">
            <w:pPr>
              <w:pStyle w:val="KeinLeerraum"/>
              <w:ind w:left="108"/>
              <w:rPr>
                <w:rFonts w:ascii="Century Gothic" w:hAnsi="Century Gothic"/>
                <w:b/>
                <w:sz w:val="20"/>
                <w:szCs w:val="20"/>
              </w:rPr>
            </w:pPr>
            <w:r w:rsidRPr="007D487A">
              <w:rPr>
                <w:rFonts w:ascii="Century Gothic" w:hAnsi="Century Gothic"/>
                <w:b/>
                <w:sz w:val="20"/>
                <w:szCs w:val="20"/>
              </w:rPr>
              <w:t xml:space="preserve">Zusatz: Deutsch                                                                    </w:t>
            </w:r>
          </w:p>
          <w:p w:rsidR="00291F08" w:rsidRPr="007D487A" w:rsidRDefault="00291F08" w:rsidP="00291F08">
            <w:pPr>
              <w:pStyle w:val="KeinLeerraum"/>
              <w:ind w:left="108"/>
              <w:rPr>
                <w:rFonts w:ascii="Century Gothic" w:hAnsi="Century Gothic"/>
                <w:sz w:val="20"/>
                <w:szCs w:val="20"/>
              </w:rPr>
            </w:pPr>
            <w:r w:rsidRPr="007D487A">
              <w:rPr>
                <w:rFonts w:ascii="Century Gothic" w:hAnsi="Century Gothic"/>
                <w:sz w:val="20"/>
                <w:szCs w:val="20"/>
              </w:rPr>
              <w:t xml:space="preserve">- AH. S. 58 / 2                                                                         </w:t>
            </w:r>
          </w:p>
          <w:p w:rsidR="00291F08" w:rsidRPr="007D487A" w:rsidRDefault="00291F08" w:rsidP="00291F08">
            <w:pPr>
              <w:pStyle w:val="KeinLeerraum"/>
              <w:ind w:left="108"/>
              <w:rPr>
                <w:rFonts w:ascii="Century Gothic" w:hAnsi="Century Gothic"/>
                <w:sz w:val="20"/>
                <w:szCs w:val="20"/>
              </w:rPr>
            </w:pPr>
            <w:r w:rsidRPr="007D487A">
              <w:rPr>
                <w:rFonts w:ascii="Century Gothic" w:hAnsi="Century Gothic"/>
                <w:sz w:val="20"/>
                <w:szCs w:val="20"/>
              </w:rPr>
              <w:t xml:space="preserve">- </w:t>
            </w:r>
            <w:proofErr w:type="spellStart"/>
            <w:r w:rsidRPr="007D487A">
              <w:rPr>
                <w:rFonts w:ascii="Century Gothic" w:hAnsi="Century Gothic"/>
                <w:sz w:val="20"/>
                <w:szCs w:val="20"/>
              </w:rPr>
              <w:t>Spb</w:t>
            </w:r>
            <w:proofErr w:type="spellEnd"/>
            <w:r w:rsidRPr="007D487A">
              <w:rPr>
                <w:rFonts w:ascii="Century Gothic" w:hAnsi="Century Gothic"/>
                <w:sz w:val="20"/>
                <w:szCs w:val="20"/>
              </w:rPr>
              <w:t>. S. 96 + 97 + AH. S. 62 / 1 - 3</w:t>
            </w:r>
          </w:p>
          <w:p w:rsidR="00291F08" w:rsidRPr="007D487A" w:rsidRDefault="00291F08" w:rsidP="00291F08">
            <w:pPr>
              <w:pStyle w:val="KeinLeerraum"/>
              <w:ind w:left="108"/>
              <w:rPr>
                <w:rFonts w:ascii="Century Gothic" w:hAnsi="Century Gothic"/>
                <w:sz w:val="20"/>
                <w:szCs w:val="20"/>
              </w:rPr>
            </w:pPr>
            <w:r w:rsidRPr="007D487A">
              <w:rPr>
                <w:rFonts w:ascii="Century Gothic" w:hAnsi="Century Gothic"/>
                <w:sz w:val="20"/>
                <w:szCs w:val="20"/>
              </w:rPr>
              <w:t xml:space="preserve">- </w:t>
            </w:r>
            <w:proofErr w:type="spellStart"/>
            <w:r w:rsidRPr="007D487A">
              <w:rPr>
                <w:rFonts w:ascii="Century Gothic" w:hAnsi="Century Gothic"/>
                <w:sz w:val="20"/>
                <w:szCs w:val="20"/>
              </w:rPr>
              <w:t>Spb</w:t>
            </w:r>
            <w:proofErr w:type="spellEnd"/>
            <w:r w:rsidRPr="007D487A">
              <w:rPr>
                <w:rFonts w:ascii="Century Gothic" w:hAnsi="Century Gothic"/>
                <w:sz w:val="20"/>
                <w:szCs w:val="20"/>
              </w:rPr>
              <w:t>. S. 98 / 4, 5</w:t>
            </w:r>
          </w:p>
          <w:p w:rsidR="00291F08" w:rsidRPr="007D487A" w:rsidRDefault="00291F08" w:rsidP="00291F08">
            <w:pPr>
              <w:pStyle w:val="KeinLeerraum"/>
              <w:ind w:left="108"/>
              <w:rPr>
                <w:rFonts w:ascii="Century Gothic" w:hAnsi="Century Gothic"/>
                <w:sz w:val="20"/>
                <w:szCs w:val="20"/>
              </w:rPr>
            </w:pPr>
            <w:r w:rsidRPr="007D487A">
              <w:rPr>
                <w:rFonts w:ascii="Century Gothic" w:hAnsi="Century Gothic"/>
                <w:sz w:val="20"/>
                <w:szCs w:val="20"/>
              </w:rPr>
              <w:t xml:space="preserve">- </w:t>
            </w:r>
            <w:proofErr w:type="spellStart"/>
            <w:r w:rsidRPr="007D487A">
              <w:rPr>
                <w:rFonts w:ascii="Century Gothic" w:hAnsi="Century Gothic"/>
                <w:sz w:val="20"/>
                <w:szCs w:val="20"/>
              </w:rPr>
              <w:t>Spb</w:t>
            </w:r>
            <w:proofErr w:type="spellEnd"/>
            <w:r w:rsidRPr="007D487A">
              <w:rPr>
                <w:rFonts w:ascii="Century Gothic" w:hAnsi="Century Gothic"/>
                <w:sz w:val="20"/>
                <w:szCs w:val="20"/>
              </w:rPr>
              <w:t>. S. 99 / 9, 10, Zum Üben</w:t>
            </w:r>
          </w:p>
          <w:p w:rsidR="00291F08" w:rsidRPr="007D487A" w:rsidRDefault="00291F08" w:rsidP="00291F08">
            <w:pPr>
              <w:pStyle w:val="KeinLeerraum"/>
              <w:ind w:left="108"/>
              <w:rPr>
                <w:rFonts w:ascii="Century Gothic" w:hAnsi="Century Gothic"/>
                <w:sz w:val="20"/>
                <w:szCs w:val="20"/>
              </w:rPr>
            </w:pPr>
            <w:r w:rsidRPr="007D487A">
              <w:rPr>
                <w:rFonts w:ascii="Century Gothic" w:hAnsi="Century Gothic"/>
                <w:sz w:val="20"/>
                <w:szCs w:val="20"/>
              </w:rPr>
              <w:t xml:space="preserve">- Spaßsätze: </w:t>
            </w:r>
            <w:proofErr w:type="spellStart"/>
            <w:r w:rsidRPr="007D487A">
              <w:rPr>
                <w:rFonts w:ascii="Century Gothic" w:hAnsi="Century Gothic"/>
                <w:sz w:val="20"/>
                <w:szCs w:val="20"/>
              </w:rPr>
              <w:t>Spb</w:t>
            </w:r>
            <w:proofErr w:type="spellEnd"/>
            <w:r w:rsidRPr="007D487A">
              <w:rPr>
                <w:rFonts w:ascii="Century Gothic" w:hAnsi="Century Gothic"/>
                <w:sz w:val="20"/>
                <w:szCs w:val="20"/>
              </w:rPr>
              <w:t>. S. 105 / 1</w:t>
            </w:r>
          </w:p>
          <w:p w:rsidR="00291F08" w:rsidRPr="007D487A" w:rsidRDefault="00291F08" w:rsidP="00D335C2">
            <w:pPr>
              <w:pStyle w:val="KeinLeerraum"/>
              <w:rPr>
                <w:rFonts w:ascii="Century Gothic" w:hAnsi="Century Gothic"/>
                <w:b/>
                <w:sz w:val="20"/>
                <w:szCs w:val="20"/>
              </w:rPr>
            </w:pPr>
          </w:p>
        </w:tc>
      </w:tr>
      <w:tr w:rsidR="00B87F53" w:rsidTr="00D335C2">
        <w:tc>
          <w:tcPr>
            <w:tcW w:w="2640" w:type="dxa"/>
          </w:tcPr>
          <w:p w:rsidR="00B87F53" w:rsidRDefault="00B87F53" w:rsidP="00D335C2">
            <w:pPr>
              <w:pStyle w:val="KeinLeerraum"/>
              <w:rPr>
                <w:rFonts w:ascii="Century Gothic" w:hAnsi="Century Gothic"/>
                <w:sz w:val="24"/>
                <w:szCs w:val="24"/>
              </w:rPr>
            </w:pPr>
            <w:r>
              <w:rPr>
                <w:rFonts w:ascii="Century Gothic" w:hAnsi="Century Gothic"/>
                <w:sz w:val="24"/>
                <w:szCs w:val="24"/>
              </w:rPr>
              <w:t>Mathematik</w:t>
            </w:r>
          </w:p>
        </w:tc>
        <w:tc>
          <w:tcPr>
            <w:tcW w:w="2640" w:type="dxa"/>
          </w:tcPr>
          <w:p w:rsidR="00B87F53" w:rsidRDefault="007D487A" w:rsidP="00167ACF">
            <w:pPr>
              <w:pStyle w:val="KeinLeerraum"/>
              <w:rPr>
                <w:rFonts w:ascii="Century Gothic" w:hAnsi="Century Gothic"/>
                <w:b/>
                <w:sz w:val="24"/>
                <w:szCs w:val="24"/>
              </w:rPr>
            </w:pPr>
            <w:r w:rsidRPr="007D487A">
              <w:rPr>
                <w:rFonts w:ascii="Century Gothic" w:hAnsi="Century Gothic"/>
                <w:b/>
                <w:sz w:val="24"/>
                <w:szCs w:val="24"/>
              </w:rPr>
              <w:t>Addieren ohne Übertrag</w:t>
            </w:r>
          </w:p>
          <w:p w:rsidR="007D487A" w:rsidRDefault="007D487A" w:rsidP="00167ACF">
            <w:pPr>
              <w:pStyle w:val="KeinLeerraum"/>
              <w:rPr>
                <w:rFonts w:ascii="Century Gothic" w:hAnsi="Century Gothic"/>
                <w:sz w:val="20"/>
                <w:szCs w:val="20"/>
              </w:rPr>
            </w:pPr>
            <w:r>
              <w:rPr>
                <w:rFonts w:ascii="Century Gothic" w:hAnsi="Century Gothic"/>
                <w:sz w:val="20"/>
                <w:szCs w:val="20"/>
              </w:rPr>
              <w:t>Schau dir den Rechenweg im LB: S. 63 / 1 an</w:t>
            </w:r>
            <w:r w:rsidR="00291F08">
              <w:rPr>
                <w:rFonts w:ascii="Century Gothic" w:hAnsi="Century Gothic"/>
                <w:sz w:val="20"/>
                <w:szCs w:val="20"/>
              </w:rPr>
              <w:t>!</w:t>
            </w:r>
          </w:p>
          <w:p w:rsidR="007D487A" w:rsidRDefault="007D487A" w:rsidP="00167ACF">
            <w:pPr>
              <w:pStyle w:val="KeinLeerraum"/>
              <w:rPr>
                <w:rFonts w:ascii="Century Gothic" w:hAnsi="Century Gothic"/>
                <w:sz w:val="20"/>
                <w:szCs w:val="20"/>
              </w:rPr>
            </w:pPr>
            <w:r>
              <w:rPr>
                <w:rFonts w:ascii="Century Gothic" w:hAnsi="Century Gothic"/>
                <w:sz w:val="20"/>
                <w:szCs w:val="20"/>
              </w:rPr>
              <w:t xml:space="preserve">H, Z, E werden immer untereinander geschrieben. </w:t>
            </w:r>
            <w:r w:rsidRPr="00291F08">
              <w:rPr>
                <w:rFonts w:ascii="Century Gothic" w:hAnsi="Century Gothic"/>
                <w:b/>
                <w:sz w:val="20"/>
                <w:szCs w:val="20"/>
              </w:rPr>
              <w:t>Beginne</w:t>
            </w:r>
            <w:r>
              <w:rPr>
                <w:rFonts w:ascii="Century Gothic" w:hAnsi="Century Gothic"/>
                <w:sz w:val="20"/>
                <w:szCs w:val="20"/>
              </w:rPr>
              <w:t xml:space="preserve"> </w:t>
            </w:r>
            <w:r w:rsidRPr="00291F08">
              <w:rPr>
                <w:rFonts w:ascii="Century Gothic" w:hAnsi="Century Gothic"/>
                <w:b/>
                <w:sz w:val="20"/>
                <w:szCs w:val="20"/>
              </w:rPr>
              <w:t>mit dem Einer</w:t>
            </w:r>
            <w:r w:rsidR="00291F08">
              <w:rPr>
                <w:rFonts w:ascii="Century Gothic" w:hAnsi="Century Gothic"/>
                <w:sz w:val="20"/>
                <w:szCs w:val="20"/>
              </w:rPr>
              <w:t xml:space="preserve"> von unten nach oben </w:t>
            </w:r>
            <w:r w:rsidR="00291F08" w:rsidRPr="00291F08">
              <w:rPr>
                <w:rFonts w:ascii="Century Gothic" w:hAnsi="Century Gothic"/>
                <w:b/>
                <w:sz w:val="20"/>
                <w:szCs w:val="20"/>
              </w:rPr>
              <w:t>zu rechnen</w:t>
            </w:r>
            <w:r w:rsidR="00291F08">
              <w:rPr>
                <w:rFonts w:ascii="Century Gothic" w:hAnsi="Century Gothic"/>
                <w:sz w:val="20"/>
                <w:szCs w:val="20"/>
              </w:rPr>
              <w:t xml:space="preserve">. </w:t>
            </w:r>
          </w:p>
          <w:p w:rsidR="00291F08" w:rsidRDefault="00291F08" w:rsidP="00167ACF">
            <w:pPr>
              <w:pStyle w:val="KeinLeerraum"/>
              <w:rPr>
                <w:rFonts w:ascii="Century Gothic" w:hAnsi="Century Gothic"/>
                <w:sz w:val="20"/>
                <w:szCs w:val="20"/>
              </w:rPr>
            </w:pPr>
            <w:r>
              <w:rPr>
                <w:rFonts w:ascii="Century Gothic" w:hAnsi="Century Gothic"/>
                <w:sz w:val="20"/>
                <w:szCs w:val="20"/>
              </w:rPr>
              <w:t>sprich: 2 + 6 = 8 schreibe 8, 5 + 4 = 9 schreibe 9, 3 + 2 = 5 schreibe 5</w:t>
            </w:r>
          </w:p>
          <w:p w:rsidR="007D487A" w:rsidRPr="00291F08" w:rsidRDefault="007D487A" w:rsidP="00167ACF">
            <w:pPr>
              <w:pStyle w:val="KeinLeerraum"/>
              <w:rPr>
                <w:rFonts w:ascii="Century Gothic" w:hAnsi="Century Gothic"/>
                <w:b/>
                <w:sz w:val="20"/>
                <w:szCs w:val="20"/>
              </w:rPr>
            </w:pPr>
            <w:r w:rsidRPr="00291F08">
              <w:rPr>
                <w:rFonts w:ascii="Century Gothic" w:hAnsi="Century Gothic"/>
                <w:b/>
                <w:sz w:val="20"/>
                <w:szCs w:val="20"/>
              </w:rPr>
              <w:t xml:space="preserve">     H Z E</w:t>
            </w:r>
          </w:p>
          <w:p w:rsidR="007D487A" w:rsidRPr="00291F08" w:rsidRDefault="007D487A" w:rsidP="00167ACF">
            <w:pPr>
              <w:pStyle w:val="KeinLeerraum"/>
              <w:rPr>
                <w:rFonts w:ascii="Century Gothic" w:hAnsi="Century Gothic"/>
                <w:b/>
                <w:sz w:val="20"/>
                <w:szCs w:val="20"/>
              </w:rPr>
            </w:pPr>
            <w:r w:rsidRPr="00291F08">
              <w:rPr>
                <w:rFonts w:ascii="Century Gothic" w:hAnsi="Century Gothic"/>
                <w:b/>
                <w:sz w:val="24"/>
                <w:szCs w:val="24"/>
              </w:rPr>
              <w:t xml:space="preserve">    </w:t>
            </w:r>
            <w:r w:rsidRPr="00291F08">
              <w:rPr>
                <w:rFonts w:ascii="Century Gothic" w:hAnsi="Century Gothic"/>
                <w:b/>
                <w:sz w:val="20"/>
                <w:szCs w:val="20"/>
              </w:rPr>
              <w:t>2 4 6</w:t>
            </w:r>
          </w:p>
          <w:p w:rsidR="00291F08" w:rsidRPr="00291F08" w:rsidRDefault="00291F08" w:rsidP="00167ACF">
            <w:pPr>
              <w:pStyle w:val="KeinLeerraum"/>
              <w:rPr>
                <w:rFonts w:ascii="Century Gothic" w:hAnsi="Century Gothic"/>
                <w:b/>
                <w:sz w:val="24"/>
                <w:szCs w:val="24"/>
              </w:rPr>
            </w:pPr>
            <w:r w:rsidRPr="00291F08">
              <w:rPr>
                <w:rFonts w:ascii="Century Gothic" w:hAnsi="Century Gothic"/>
                <w:b/>
                <w:sz w:val="20"/>
                <w:szCs w:val="20"/>
              </w:rPr>
              <w:t xml:space="preserve"> </w:t>
            </w:r>
            <w:r w:rsidR="007D487A" w:rsidRPr="00291F08">
              <w:rPr>
                <w:rFonts w:ascii="Century Gothic" w:hAnsi="Century Gothic"/>
                <w:b/>
                <w:sz w:val="20"/>
                <w:szCs w:val="20"/>
                <w:u w:val="single"/>
              </w:rPr>
              <w:t>+  3 5 2</w:t>
            </w:r>
            <w:r w:rsidRPr="00291F08">
              <w:rPr>
                <w:rFonts w:ascii="Century Gothic" w:hAnsi="Century Gothic"/>
                <w:b/>
                <w:sz w:val="24"/>
                <w:szCs w:val="24"/>
              </w:rPr>
              <w:t xml:space="preserve">  </w:t>
            </w:r>
          </w:p>
          <w:p w:rsidR="007D487A" w:rsidRPr="00291F08" w:rsidRDefault="00291F08" w:rsidP="00167ACF">
            <w:pPr>
              <w:pStyle w:val="KeinLeerraum"/>
              <w:rPr>
                <w:rFonts w:ascii="Century Gothic" w:hAnsi="Century Gothic"/>
                <w:sz w:val="20"/>
                <w:szCs w:val="20"/>
                <w:u w:val="double"/>
              </w:rPr>
            </w:pPr>
            <w:r w:rsidRPr="00291F08">
              <w:rPr>
                <w:rFonts w:ascii="Century Gothic" w:hAnsi="Century Gothic"/>
                <w:b/>
                <w:sz w:val="24"/>
                <w:szCs w:val="24"/>
              </w:rPr>
              <w:t xml:space="preserve">    </w:t>
            </w:r>
            <w:r w:rsidRPr="00291F08">
              <w:rPr>
                <w:rFonts w:ascii="Century Gothic" w:hAnsi="Century Gothic"/>
                <w:b/>
                <w:sz w:val="20"/>
                <w:szCs w:val="20"/>
                <w:u w:val="double"/>
              </w:rPr>
              <w:t>5 9 8</w:t>
            </w:r>
          </w:p>
          <w:p w:rsidR="007D487A" w:rsidRPr="007D487A" w:rsidRDefault="00291F08" w:rsidP="00167ACF">
            <w:pPr>
              <w:pStyle w:val="KeinLeerraum"/>
              <w:rPr>
                <w:rFonts w:ascii="Century Gothic" w:hAnsi="Century Gothic"/>
                <w:sz w:val="24"/>
                <w:szCs w:val="24"/>
              </w:rPr>
            </w:pPr>
            <w:r>
              <w:rPr>
                <w:rFonts w:ascii="Century Gothic" w:hAnsi="Century Gothic"/>
                <w:sz w:val="24"/>
                <w:szCs w:val="24"/>
              </w:rPr>
              <w:t>- AH. S. 28 / 1, 2</w:t>
            </w:r>
          </w:p>
        </w:tc>
        <w:tc>
          <w:tcPr>
            <w:tcW w:w="2641" w:type="dxa"/>
          </w:tcPr>
          <w:p w:rsidR="00291F08" w:rsidRDefault="00291F08" w:rsidP="00291F08">
            <w:pPr>
              <w:pStyle w:val="KeinLeerraum"/>
              <w:rPr>
                <w:rFonts w:ascii="Century Gothic" w:hAnsi="Century Gothic"/>
                <w:b/>
                <w:sz w:val="24"/>
                <w:szCs w:val="24"/>
              </w:rPr>
            </w:pPr>
            <w:r w:rsidRPr="007D487A">
              <w:rPr>
                <w:rFonts w:ascii="Century Gothic" w:hAnsi="Century Gothic"/>
                <w:b/>
                <w:sz w:val="24"/>
                <w:szCs w:val="24"/>
              </w:rPr>
              <w:t>Addieren ohne Übertrag</w:t>
            </w:r>
          </w:p>
          <w:p w:rsidR="00B87F53" w:rsidRPr="007D487A" w:rsidRDefault="00291F08" w:rsidP="00D335C2">
            <w:pPr>
              <w:pStyle w:val="KeinLeerraum"/>
              <w:rPr>
                <w:rFonts w:ascii="Century Gothic" w:hAnsi="Century Gothic"/>
                <w:sz w:val="24"/>
                <w:szCs w:val="24"/>
              </w:rPr>
            </w:pPr>
            <w:r>
              <w:rPr>
                <w:rFonts w:ascii="Century Gothic" w:hAnsi="Century Gothic"/>
                <w:sz w:val="24"/>
                <w:szCs w:val="24"/>
              </w:rPr>
              <w:t>- AH. S. 28 / 3, 5</w:t>
            </w:r>
          </w:p>
        </w:tc>
        <w:tc>
          <w:tcPr>
            <w:tcW w:w="2641" w:type="dxa"/>
          </w:tcPr>
          <w:p w:rsidR="007D487A" w:rsidRPr="007D487A" w:rsidRDefault="007D487A" w:rsidP="007D487A">
            <w:pPr>
              <w:pStyle w:val="KeinLeerraum"/>
              <w:rPr>
                <w:rFonts w:ascii="Century Gothic" w:hAnsi="Century Gothic"/>
                <w:b/>
                <w:sz w:val="24"/>
                <w:szCs w:val="24"/>
              </w:rPr>
            </w:pPr>
            <w:r w:rsidRPr="007D487A">
              <w:rPr>
                <w:rFonts w:ascii="Century Gothic" w:hAnsi="Century Gothic"/>
                <w:b/>
                <w:sz w:val="24"/>
                <w:szCs w:val="24"/>
              </w:rPr>
              <w:t xml:space="preserve">Symmetrische Figuren </w:t>
            </w:r>
          </w:p>
          <w:p w:rsidR="007D487A" w:rsidRPr="007D487A" w:rsidRDefault="007D487A" w:rsidP="007D487A">
            <w:pPr>
              <w:pStyle w:val="KeinLeerraum"/>
              <w:rPr>
                <w:rFonts w:ascii="Century Gothic" w:hAnsi="Century Gothic"/>
                <w:sz w:val="24"/>
                <w:szCs w:val="24"/>
              </w:rPr>
            </w:pPr>
            <w:r w:rsidRPr="007D487A">
              <w:rPr>
                <w:rFonts w:ascii="Century Gothic" w:hAnsi="Century Gothic"/>
                <w:sz w:val="24"/>
                <w:szCs w:val="24"/>
              </w:rPr>
              <w:t>- LB. S. 109 / 2</w:t>
            </w:r>
          </w:p>
          <w:p w:rsidR="00B87F53" w:rsidRPr="007D487A" w:rsidRDefault="007D487A" w:rsidP="007D487A">
            <w:pPr>
              <w:pStyle w:val="KeinLeerraum"/>
              <w:rPr>
                <w:rFonts w:ascii="Century Gothic" w:hAnsi="Century Gothic"/>
                <w:sz w:val="24"/>
                <w:szCs w:val="24"/>
              </w:rPr>
            </w:pPr>
            <w:r w:rsidRPr="007D487A">
              <w:rPr>
                <w:rFonts w:ascii="Century Gothic" w:hAnsi="Century Gothic"/>
                <w:sz w:val="24"/>
                <w:szCs w:val="24"/>
              </w:rPr>
              <w:t>- AH. S. 55 / 1</w:t>
            </w:r>
          </w:p>
        </w:tc>
        <w:tc>
          <w:tcPr>
            <w:tcW w:w="2641" w:type="dxa"/>
          </w:tcPr>
          <w:p w:rsidR="007D487A" w:rsidRPr="007D487A" w:rsidRDefault="007D487A" w:rsidP="007D487A">
            <w:pPr>
              <w:pStyle w:val="KeinLeerraum"/>
              <w:rPr>
                <w:rFonts w:ascii="Century Gothic" w:hAnsi="Century Gothic"/>
                <w:b/>
                <w:sz w:val="24"/>
                <w:szCs w:val="24"/>
              </w:rPr>
            </w:pPr>
            <w:r w:rsidRPr="007D487A">
              <w:rPr>
                <w:rFonts w:ascii="Century Gothic" w:hAnsi="Century Gothic"/>
                <w:b/>
                <w:sz w:val="24"/>
                <w:szCs w:val="24"/>
              </w:rPr>
              <w:t xml:space="preserve">Symmetrische Figuren </w:t>
            </w:r>
          </w:p>
          <w:p w:rsidR="007D487A" w:rsidRPr="007D487A" w:rsidRDefault="007D487A" w:rsidP="007D487A">
            <w:pPr>
              <w:pStyle w:val="KeinLeerraum"/>
              <w:rPr>
                <w:rFonts w:ascii="Century Gothic" w:hAnsi="Century Gothic"/>
                <w:sz w:val="24"/>
                <w:szCs w:val="24"/>
              </w:rPr>
            </w:pPr>
            <w:r w:rsidRPr="007D487A">
              <w:rPr>
                <w:rFonts w:ascii="Century Gothic" w:hAnsi="Century Gothic"/>
                <w:sz w:val="24"/>
                <w:szCs w:val="24"/>
              </w:rPr>
              <w:t>- LB. S. 109 / 4</w:t>
            </w:r>
          </w:p>
        </w:tc>
        <w:tc>
          <w:tcPr>
            <w:tcW w:w="2641" w:type="dxa"/>
          </w:tcPr>
          <w:p w:rsidR="00B87F53" w:rsidRDefault="00B87F53" w:rsidP="00D335C2">
            <w:pPr>
              <w:pStyle w:val="KeinLeerraum"/>
              <w:rPr>
                <w:rFonts w:ascii="Century Gothic" w:hAnsi="Century Gothic"/>
                <w:b/>
                <w:sz w:val="20"/>
                <w:szCs w:val="20"/>
              </w:rPr>
            </w:pPr>
            <w:r w:rsidRPr="007D487A">
              <w:rPr>
                <w:rFonts w:ascii="Century Gothic" w:hAnsi="Century Gothic"/>
                <w:b/>
                <w:sz w:val="20"/>
                <w:szCs w:val="20"/>
              </w:rPr>
              <w:t>frei, 1. Mai</w:t>
            </w:r>
          </w:p>
          <w:p w:rsidR="00291F08" w:rsidRDefault="00291F08" w:rsidP="00D335C2">
            <w:pPr>
              <w:pStyle w:val="KeinLeerraum"/>
              <w:rPr>
                <w:rFonts w:ascii="Century Gothic" w:hAnsi="Century Gothic"/>
                <w:b/>
                <w:sz w:val="20"/>
                <w:szCs w:val="20"/>
              </w:rPr>
            </w:pPr>
          </w:p>
          <w:p w:rsidR="00291F08" w:rsidRDefault="00291F08" w:rsidP="00D335C2">
            <w:pPr>
              <w:pStyle w:val="KeinLeerraum"/>
              <w:rPr>
                <w:rFonts w:ascii="Century Gothic" w:hAnsi="Century Gothic"/>
                <w:b/>
                <w:sz w:val="20"/>
                <w:szCs w:val="20"/>
              </w:rPr>
            </w:pPr>
          </w:p>
          <w:p w:rsidR="00291F08" w:rsidRDefault="00291F08" w:rsidP="00D335C2">
            <w:pPr>
              <w:pStyle w:val="KeinLeerraum"/>
              <w:rPr>
                <w:rFonts w:ascii="Century Gothic" w:hAnsi="Century Gothic"/>
                <w:b/>
                <w:sz w:val="20"/>
                <w:szCs w:val="20"/>
              </w:rPr>
            </w:pPr>
          </w:p>
          <w:p w:rsidR="00291F08" w:rsidRDefault="00291F08" w:rsidP="00D335C2">
            <w:pPr>
              <w:pStyle w:val="KeinLeerraum"/>
              <w:rPr>
                <w:rFonts w:ascii="Century Gothic" w:hAnsi="Century Gothic"/>
                <w:b/>
                <w:sz w:val="20"/>
                <w:szCs w:val="20"/>
              </w:rPr>
            </w:pPr>
          </w:p>
          <w:p w:rsidR="00291F08" w:rsidRDefault="00291F08" w:rsidP="00D335C2">
            <w:pPr>
              <w:pStyle w:val="KeinLeerraum"/>
              <w:rPr>
                <w:rFonts w:ascii="Century Gothic" w:hAnsi="Century Gothic"/>
                <w:b/>
                <w:sz w:val="20"/>
                <w:szCs w:val="20"/>
              </w:rPr>
            </w:pPr>
          </w:p>
          <w:p w:rsidR="00291F08" w:rsidRDefault="00291F08" w:rsidP="00D335C2">
            <w:pPr>
              <w:pStyle w:val="KeinLeerraum"/>
              <w:rPr>
                <w:rFonts w:ascii="Century Gothic" w:hAnsi="Century Gothic"/>
                <w:b/>
                <w:sz w:val="20"/>
                <w:szCs w:val="20"/>
              </w:rPr>
            </w:pPr>
            <w:r>
              <w:rPr>
                <w:rFonts w:ascii="Century Gothic" w:hAnsi="Century Gothic"/>
                <w:b/>
                <w:sz w:val="20"/>
                <w:szCs w:val="20"/>
              </w:rPr>
              <w:t xml:space="preserve">Zusatz: </w:t>
            </w:r>
          </w:p>
          <w:p w:rsidR="00291F08" w:rsidRDefault="00291F08" w:rsidP="00D335C2">
            <w:pPr>
              <w:pStyle w:val="KeinLeerraum"/>
              <w:rPr>
                <w:rFonts w:ascii="Century Gothic" w:hAnsi="Century Gothic"/>
                <w:sz w:val="20"/>
                <w:szCs w:val="20"/>
              </w:rPr>
            </w:pPr>
            <w:r>
              <w:rPr>
                <w:rFonts w:ascii="Century Gothic" w:hAnsi="Century Gothic"/>
                <w:sz w:val="20"/>
                <w:szCs w:val="20"/>
              </w:rPr>
              <w:t xml:space="preserve">- </w:t>
            </w:r>
            <w:r w:rsidRPr="00291F08">
              <w:rPr>
                <w:rFonts w:ascii="Century Gothic" w:hAnsi="Century Gothic"/>
                <w:sz w:val="20"/>
                <w:szCs w:val="20"/>
              </w:rPr>
              <w:t>LB. S. 109 / 3</w:t>
            </w:r>
          </w:p>
          <w:p w:rsidR="00291F08" w:rsidRDefault="00291F08" w:rsidP="00D335C2">
            <w:pPr>
              <w:pStyle w:val="KeinLeerraum"/>
              <w:rPr>
                <w:rFonts w:ascii="Century Gothic" w:hAnsi="Century Gothic"/>
                <w:sz w:val="20"/>
                <w:szCs w:val="20"/>
              </w:rPr>
            </w:pPr>
            <w:r>
              <w:rPr>
                <w:rFonts w:ascii="Century Gothic" w:hAnsi="Century Gothic"/>
                <w:sz w:val="20"/>
                <w:szCs w:val="20"/>
              </w:rPr>
              <w:t>- LB. S. 63 / 2</w:t>
            </w:r>
          </w:p>
          <w:p w:rsidR="00291F08" w:rsidRDefault="00291F08" w:rsidP="00291F08">
            <w:pPr>
              <w:pStyle w:val="KeinLeerraum"/>
              <w:rPr>
                <w:rFonts w:ascii="Century Gothic" w:hAnsi="Century Gothic"/>
                <w:sz w:val="20"/>
                <w:szCs w:val="20"/>
              </w:rPr>
            </w:pPr>
            <w:r>
              <w:rPr>
                <w:rFonts w:ascii="Century Gothic" w:hAnsi="Century Gothic"/>
                <w:sz w:val="20"/>
                <w:szCs w:val="20"/>
              </w:rPr>
              <w:t>- Malfolgen üben</w:t>
            </w:r>
          </w:p>
          <w:p w:rsidR="00291F08" w:rsidRDefault="00291F08" w:rsidP="00291F08">
            <w:pPr>
              <w:pStyle w:val="KeinLeerraum"/>
              <w:rPr>
                <w:rFonts w:ascii="Century Gothic" w:hAnsi="Century Gothic"/>
                <w:sz w:val="20"/>
                <w:szCs w:val="20"/>
              </w:rPr>
            </w:pPr>
          </w:p>
          <w:p w:rsidR="00291F08" w:rsidRPr="00291F08" w:rsidRDefault="00291F08" w:rsidP="00291F08">
            <w:pPr>
              <w:pStyle w:val="KeinLeerraum"/>
              <w:rPr>
                <w:rFonts w:ascii="Century Gothic" w:hAnsi="Century Gothic"/>
                <w:sz w:val="20"/>
                <w:szCs w:val="20"/>
              </w:rPr>
            </w:pPr>
          </w:p>
        </w:tc>
      </w:tr>
      <w:bookmarkEnd w:id="0"/>
    </w:tbl>
    <w:p w:rsidR="00AD1D0A" w:rsidRPr="00B92D0D" w:rsidRDefault="00AD1D0A" w:rsidP="00B92D0D">
      <w:pPr>
        <w:pStyle w:val="KeinLeerraum"/>
        <w:rPr>
          <w:rFonts w:ascii="Century Gothic" w:hAnsi="Century Gothic"/>
          <w:sz w:val="24"/>
          <w:szCs w:val="24"/>
        </w:rPr>
      </w:pPr>
    </w:p>
    <w:sectPr w:rsidR="00AD1D0A" w:rsidRPr="00B92D0D" w:rsidSect="00DB5F98">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0D"/>
    <w:rsid w:val="00167ACF"/>
    <w:rsid w:val="00291F08"/>
    <w:rsid w:val="004244C2"/>
    <w:rsid w:val="004C122E"/>
    <w:rsid w:val="004C28FA"/>
    <w:rsid w:val="005855FE"/>
    <w:rsid w:val="007D487A"/>
    <w:rsid w:val="00914DC4"/>
    <w:rsid w:val="009D6984"/>
    <w:rsid w:val="00AD1D0A"/>
    <w:rsid w:val="00B87F53"/>
    <w:rsid w:val="00B92D0D"/>
    <w:rsid w:val="00C86CFE"/>
    <w:rsid w:val="00D22635"/>
    <w:rsid w:val="00DB5F98"/>
    <w:rsid w:val="00E92D28"/>
    <w:rsid w:val="00F27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92D0D"/>
    <w:pPr>
      <w:spacing w:after="0" w:line="240" w:lineRule="auto"/>
    </w:pPr>
  </w:style>
  <w:style w:type="table" w:styleId="Tabellenraster">
    <w:name w:val="Table Grid"/>
    <w:basedOn w:val="NormaleTabelle"/>
    <w:uiPriority w:val="59"/>
    <w:rsid w:val="00914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92D0D"/>
    <w:pPr>
      <w:spacing w:after="0" w:line="240" w:lineRule="auto"/>
    </w:pPr>
  </w:style>
  <w:style w:type="table" w:styleId="Tabellenraster">
    <w:name w:val="Table Grid"/>
    <w:basedOn w:val="NormaleTabelle"/>
    <w:uiPriority w:val="59"/>
    <w:rsid w:val="00914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Ulli</dc:creator>
  <cp:lastModifiedBy>Ulli</cp:lastModifiedBy>
  <cp:revision>2</cp:revision>
  <cp:lastPrinted>2020-04-24T10:52:00Z</cp:lastPrinted>
  <dcterms:created xsi:type="dcterms:W3CDTF">2020-04-24T10:53:00Z</dcterms:created>
  <dcterms:modified xsi:type="dcterms:W3CDTF">2020-04-24T10:53:00Z</dcterms:modified>
</cp:coreProperties>
</file>